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68" w:rsidRDefault="00687D68" w:rsidP="00891C81">
      <w:pPr>
        <w:spacing w:before="60" w:afterLines="60" w:after="144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8B2" w:rsidRDefault="000B78B2" w:rsidP="000B78B2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Автономная некоммерческая организация</w:t>
      </w:r>
    </w:p>
    <w:p w:rsidR="000B78B2" w:rsidRDefault="000B78B2" w:rsidP="000B78B2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дополнительного профессионального образования</w:t>
      </w:r>
    </w:p>
    <w:p w:rsidR="000B78B2" w:rsidRDefault="000B78B2" w:rsidP="000B78B2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центр повышения квалификации «АИС»</w:t>
      </w:r>
    </w:p>
    <w:p w:rsidR="000B78B2" w:rsidRDefault="000B78B2" w:rsidP="000B78B2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B78B2" w:rsidRDefault="000B78B2" w:rsidP="000B78B2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B78B2" w:rsidRDefault="000B78B2" w:rsidP="000B78B2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B78B2" w:rsidRDefault="000B78B2" w:rsidP="000B78B2">
      <w:pPr>
        <w:spacing w:after="0"/>
        <w:ind w:firstLine="283"/>
        <w:jc w:val="righ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УТВЕРЖДЕНО</w:t>
      </w:r>
    </w:p>
    <w:p w:rsidR="000B78B2" w:rsidRDefault="000B78B2" w:rsidP="000B78B2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Заместителем директора</w:t>
      </w:r>
    </w:p>
    <w:p w:rsidR="000B78B2" w:rsidRDefault="000B78B2" w:rsidP="000B78B2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АНО ДПО ЦПК «АИС»</w:t>
      </w:r>
    </w:p>
    <w:p w:rsidR="000B78B2" w:rsidRDefault="000B78B2" w:rsidP="000B78B2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Хайровым И.Е.</w:t>
      </w:r>
    </w:p>
    <w:p w:rsidR="000B78B2" w:rsidRDefault="000B78B2" w:rsidP="000B78B2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«28» декабря 2022 г.</w:t>
      </w:r>
    </w:p>
    <w:p w:rsidR="000B78B2" w:rsidRDefault="000B78B2" w:rsidP="000B7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78B2" w:rsidRDefault="000B78B2" w:rsidP="000B78B2">
      <w:pPr>
        <w:pStyle w:val="1"/>
        <w:numPr>
          <w:ilvl w:val="0"/>
          <w:numId w:val="0"/>
        </w:numPr>
        <w:tabs>
          <w:tab w:val="left" w:pos="708"/>
        </w:tabs>
        <w:spacing w:before="0" w:line="228" w:lineRule="auto"/>
        <w:jc w:val="center"/>
        <w:rPr>
          <w:sz w:val="28"/>
          <w:szCs w:val="28"/>
        </w:rPr>
      </w:pPr>
    </w:p>
    <w:p w:rsidR="000B78B2" w:rsidRDefault="000B78B2" w:rsidP="000B7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CE1B1D" w:rsidRPr="00891C81" w:rsidRDefault="000B78B2" w:rsidP="000B78B2">
      <w:pPr>
        <w:spacing w:before="60" w:afterLines="60" w:after="144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повышения квалификации</w:t>
      </w:r>
      <w:bookmarkStart w:id="0" w:name="_GoBack"/>
      <w:bookmarkEnd w:id="0"/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124"/>
        <w:gridCol w:w="6"/>
        <w:gridCol w:w="819"/>
        <w:gridCol w:w="1018"/>
        <w:gridCol w:w="1706"/>
        <w:gridCol w:w="1985"/>
      </w:tblGrid>
      <w:tr w:rsidR="00CE1B1D" w:rsidRPr="00891C81" w:rsidTr="00687D68">
        <w:tc>
          <w:tcPr>
            <w:tcW w:w="10348" w:type="dxa"/>
            <w:gridSpan w:val="7"/>
          </w:tcPr>
          <w:p w:rsidR="00CE1B1D" w:rsidRPr="00891C81" w:rsidRDefault="00F2777A" w:rsidP="00DE0B11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687D68" w:rsidRPr="00687D68">
              <w:rPr>
                <w:rFonts w:ascii="Times New Roman" w:hAnsi="Times New Roman"/>
                <w:sz w:val="28"/>
              </w:rPr>
              <w:t>Актуальные вопросы внедрения и оценки соответствия по требованиям ГОСТ Р 57580 «Безопасность финансовых (банковских) операций»</w:t>
            </w:r>
          </w:p>
        </w:tc>
      </w:tr>
      <w:tr w:rsidR="00CE1B1D" w:rsidRPr="00891C81" w:rsidTr="00687D68">
        <w:tc>
          <w:tcPr>
            <w:tcW w:w="4820" w:type="dxa"/>
            <w:gridSpan w:val="3"/>
          </w:tcPr>
          <w:p w:rsidR="00CE1B1D" w:rsidRPr="00891C81" w:rsidRDefault="00CE1B1D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5528" w:type="dxa"/>
            <w:gridSpan w:val="4"/>
          </w:tcPr>
          <w:p w:rsidR="00CE1B1D" w:rsidRPr="00687D68" w:rsidRDefault="00CE1B1D" w:rsidP="00687D68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приобретение теоретических знаний в области </w:t>
            </w:r>
            <w:r w:rsidR="006123E1" w:rsidRPr="006123E1">
              <w:rPr>
                <w:rFonts w:ascii="Times New Roman" w:hAnsi="Times New Roman"/>
                <w:kern w:val="16"/>
                <w:sz w:val="24"/>
                <w:szCs w:val="24"/>
              </w:rPr>
              <w:t>обеспечения информационной безопасности в организациях Банковской системы Российской Федерации. Формирование по</w:t>
            </w:r>
            <w:r w:rsidR="006123E1">
              <w:rPr>
                <w:rFonts w:ascii="Times New Roman" w:hAnsi="Times New Roman"/>
                <w:kern w:val="16"/>
                <w:sz w:val="24"/>
                <w:szCs w:val="24"/>
              </w:rPr>
              <w:t>нимания требований ГОСТ Р 57580</w:t>
            </w:r>
            <w:r w:rsidRPr="00891C81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r w:rsidR="00F94F50">
              <w:rPr>
                <w:rFonts w:ascii="Times New Roman" w:hAnsi="Times New Roman"/>
                <w:kern w:val="16"/>
                <w:sz w:val="24"/>
                <w:szCs w:val="24"/>
              </w:rPr>
              <w:br/>
            </w:r>
            <w:r w:rsidR="00B741F6">
              <w:rPr>
                <w:rFonts w:ascii="Times New Roman" w:hAnsi="Times New Roman"/>
                <w:kern w:val="16"/>
                <w:sz w:val="24"/>
                <w:szCs w:val="24"/>
              </w:rPr>
              <w:t>а также практических навыков в определении методики</w:t>
            </w:r>
            <w:r w:rsidR="006123E1" w:rsidRPr="006123E1">
              <w:rPr>
                <w:rFonts w:ascii="Times New Roman" w:hAnsi="Times New Roman"/>
                <w:kern w:val="16"/>
                <w:sz w:val="24"/>
                <w:szCs w:val="24"/>
              </w:rPr>
              <w:t xml:space="preserve"> оценки соответствия стандарту.</w:t>
            </w:r>
            <w:r w:rsidR="006123E1"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="00687D68">
              <w:rPr>
                <w:rFonts w:ascii="Times New Roman" w:hAnsi="Times New Roman"/>
                <w:kern w:val="16"/>
                <w:sz w:val="24"/>
                <w:szCs w:val="24"/>
              </w:rPr>
              <w:t>особенности</w:t>
            </w:r>
            <w:r w:rsidR="00687D68" w:rsidRPr="00687D68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применения/использования ГОСТа в работе</w:t>
            </w:r>
            <w:r w:rsidR="00687D68">
              <w:rPr>
                <w:rFonts w:ascii="Times New Roman" w:hAnsi="Times New Roman"/>
                <w:kern w:val="16"/>
                <w:sz w:val="24"/>
                <w:szCs w:val="24"/>
              </w:rPr>
              <w:t>, о</w:t>
            </w:r>
            <w:r w:rsidR="006123E1"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="00687D68" w:rsidRPr="00687D68">
              <w:rPr>
                <w:rFonts w:ascii="Times New Roman" w:hAnsi="Times New Roman"/>
                <w:kern w:val="16"/>
                <w:sz w:val="24"/>
                <w:szCs w:val="24"/>
              </w:rPr>
              <w:t xml:space="preserve">практиках </w:t>
            </w:r>
            <w:r w:rsidR="00687D68">
              <w:rPr>
                <w:rFonts w:ascii="Times New Roman" w:hAnsi="Times New Roman"/>
                <w:kern w:val="16"/>
                <w:sz w:val="24"/>
                <w:szCs w:val="24"/>
              </w:rPr>
              <w:t>определения угроз и нарушителей</w:t>
            </w:r>
            <w:r w:rsidR="00687D68" w:rsidRPr="00687D68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прак</w:t>
            </w:r>
            <w:r w:rsidR="00687D68">
              <w:rPr>
                <w:rFonts w:ascii="Times New Roman" w:hAnsi="Times New Roman"/>
                <w:kern w:val="16"/>
                <w:sz w:val="24"/>
                <w:szCs w:val="24"/>
              </w:rPr>
              <w:t>тике проведения оценки по ГОСТу</w:t>
            </w:r>
            <w:r w:rsidR="006123E1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</w:p>
        </w:tc>
      </w:tr>
      <w:tr w:rsidR="00CE1B1D" w:rsidRPr="00891C81" w:rsidTr="00687D68">
        <w:tc>
          <w:tcPr>
            <w:tcW w:w="4820" w:type="dxa"/>
            <w:gridSpan w:val="3"/>
          </w:tcPr>
          <w:p w:rsidR="00CE1B1D" w:rsidRPr="00891C81" w:rsidRDefault="00CE1B1D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</w:p>
        </w:tc>
        <w:tc>
          <w:tcPr>
            <w:tcW w:w="5528" w:type="dxa"/>
            <w:gridSpan w:val="4"/>
          </w:tcPr>
          <w:p w:rsidR="00687D68" w:rsidRPr="00687D68" w:rsidRDefault="00687D68" w:rsidP="00687D68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68">
              <w:rPr>
                <w:rFonts w:ascii="Times New Roman" w:hAnsi="Times New Roman"/>
                <w:sz w:val="24"/>
                <w:szCs w:val="24"/>
              </w:rPr>
              <w:t xml:space="preserve">Руководители и специалисты подразделений, ответственных за защиту информации (обеспечение информационной безопасности) </w:t>
            </w:r>
            <w:r>
              <w:rPr>
                <w:rFonts w:ascii="Times New Roman" w:hAnsi="Times New Roman"/>
                <w:sz w:val="24"/>
                <w:szCs w:val="24"/>
              </w:rPr>
              <w:t>в финансовых организациях.</w:t>
            </w:r>
          </w:p>
          <w:p w:rsidR="00CE1B1D" w:rsidRPr="00891C81" w:rsidRDefault="00687D68" w:rsidP="00687D68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68">
              <w:rPr>
                <w:rFonts w:ascii="Times New Roman" w:hAnsi="Times New Roman"/>
                <w:sz w:val="24"/>
                <w:szCs w:val="24"/>
              </w:rPr>
              <w:t>Руководители подразделений и специалисты организаций, осуществляющих оценку соответствия финансовых организаций требованиям ГОСТ Р 57580.</w:t>
            </w:r>
          </w:p>
        </w:tc>
      </w:tr>
      <w:tr w:rsidR="00891C81" w:rsidRPr="007B13E7" w:rsidTr="00687D68">
        <w:trPr>
          <w:trHeight w:val="2058"/>
        </w:trPr>
        <w:tc>
          <w:tcPr>
            <w:tcW w:w="4820" w:type="dxa"/>
            <w:gridSpan w:val="3"/>
          </w:tcPr>
          <w:p w:rsidR="00891C81" w:rsidRPr="007B13E7" w:rsidRDefault="00891C81" w:rsidP="00F94F50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13E7">
              <w:rPr>
                <w:rFonts w:ascii="Times New Roman" w:hAnsi="Times New Roman"/>
                <w:sz w:val="24"/>
              </w:rPr>
              <w:lastRenderedPageBreak/>
              <w:t>Профессиональный стандарт:</w:t>
            </w:r>
          </w:p>
        </w:tc>
        <w:tc>
          <w:tcPr>
            <w:tcW w:w="5528" w:type="dxa"/>
            <w:gridSpan w:val="4"/>
          </w:tcPr>
          <w:p w:rsidR="00077D99" w:rsidRDefault="00077D99" w:rsidP="00D01B17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99">
              <w:rPr>
                <w:rFonts w:ascii="Times New Roman" w:hAnsi="Times New Roman"/>
                <w:sz w:val="24"/>
                <w:szCs w:val="24"/>
              </w:rPr>
              <w:t>06.032: Специалист по безопасности компьютерных систем и сетей</w:t>
            </w:r>
          </w:p>
          <w:p w:rsidR="00891C81" w:rsidRDefault="00077D99" w:rsidP="00D01B17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D99">
              <w:rPr>
                <w:rFonts w:ascii="Times New Roman" w:hAnsi="Times New Roman"/>
                <w:sz w:val="24"/>
                <w:szCs w:val="24"/>
              </w:rPr>
              <w:t>06.034: Специалист по технической защите информации</w:t>
            </w:r>
          </w:p>
          <w:p w:rsidR="00077D99" w:rsidRPr="007B13E7" w:rsidRDefault="00077D99" w:rsidP="00077D99">
            <w:pPr>
              <w:rPr>
                <w:rFonts w:ascii="Times New Roman" w:hAnsi="Times New Roman"/>
                <w:sz w:val="24"/>
                <w:szCs w:val="24"/>
              </w:rPr>
            </w:pPr>
            <w:r w:rsidRPr="00077D99">
              <w:rPr>
                <w:rFonts w:ascii="Times New Roman" w:hAnsi="Times New Roman"/>
                <w:sz w:val="24"/>
                <w:szCs w:val="24"/>
              </w:rPr>
              <w:t>06.040: Специалист по контролю качества информационно-коммуникационных систем</w:t>
            </w:r>
          </w:p>
        </w:tc>
      </w:tr>
      <w:tr w:rsidR="00CE1B1D" w:rsidRPr="00891C81" w:rsidTr="00687D68">
        <w:tc>
          <w:tcPr>
            <w:tcW w:w="4820" w:type="dxa"/>
            <w:gridSpan w:val="3"/>
          </w:tcPr>
          <w:p w:rsidR="00CE1B1D" w:rsidRPr="00891C81" w:rsidRDefault="00CE1B1D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687D68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4EF">
              <w:rPr>
                <w:rFonts w:ascii="Times New Roman" w:hAnsi="Times New Roman"/>
                <w:sz w:val="24"/>
                <w:szCs w:val="24"/>
              </w:rPr>
              <w:t xml:space="preserve">ак. 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E1B1D" w:rsidRPr="00891C81" w:rsidTr="00687D68">
        <w:tc>
          <w:tcPr>
            <w:tcW w:w="4820" w:type="dxa"/>
            <w:gridSpan w:val="3"/>
          </w:tcPr>
          <w:p w:rsidR="00CE1B1D" w:rsidRPr="00891C81" w:rsidRDefault="00CE1B1D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5528" w:type="dxa"/>
            <w:gridSpan w:val="4"/>
          </w:tcPr>
          <w:p w:rsidR="00CE1B1D" w:rsidRPr="00891C81" w:rsidRDefault="006123E1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4EF">
              <w:rPr>
                <w:rFonts w:ascii="Times New Roman" w:hAnsi="Times New Roman"/>
                <w:sz w:val="24"/>
                <w:szCs w:val="24"/>
              </w:rPr>
              <w:t xml:space="preserve">ак. 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>часов в день</w:t>
            </w:r>
          </w:p>
        </w:tc>
      </w:tr>
      <w:tr w:rsidR="00CE1B1D" w:rsidRPr="00891C81" w:rsidTr="00687D68">
        <w:tc>
          <w:tcPr>
            <w:tcW w:w="4820" w:type="dxa"/>
            <w:gridSpan w:val="3"/>
          </w:tcPr>
          <w:p w:rsidR="00CE1B1D" w:rsidRPr="00891C81" w:rsidRDefault="00CE1B1D" w:rsidP="00891C81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7C26A6" w:rsidP="00687D6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2B">
              <w:rPr>
                <w:rFonts w:ascii="Times New Roman" w:hAnsi="Times New Roman"/>
                <w:sz w:val="24"/>
                <w:szCs w:val="24"/>
              </w:rPr>
              <w:t>очно, (с применением дистанционных образовательных технологий и электронного обучения)</w:t>
            </w: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bottom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4" w:type="dxa"/>
            <w:tcBorders>
              <w:bottom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724" w:type="dxa"/>
            <w:gridSpan w:val="2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985" w:type="dxa"/>
            <w:tcBorders>
              <w:bottom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top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C754EF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018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706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nil"/>
            </w:tcBorders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CE1B1D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4124" w:type="dxa"/>
          </w:tcPr>
          <w:p w:rsidR="00CE1B1D" w:rsidRPr="00891C81" w:rsidRDefault="00687D68" w:rsidP="00F2777A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87D68">
              <w:rPr>
                <w:rFonts w:ascii="Times New Roman" w:hAnsi="Times New Roman"/>
                <w:b/>
                <w:sz w:val="24"/>
              </w:rPr>
              <w:t>Вводная часть</w:t>
            </w:r>
          </w:p>
        </w:tc>
        <w:tc>
          <w:tcPr>
            <w:tcW w:w="825" w:type="dxa"/>
            <w:gridSpan w:val="2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690" w:type="dxa"/>
          </w:tcPr>
          <w:p w:rsidR="00CE1B1D" w:rsidRPr="00891C81" w:rsidRDefault="00F2777A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24" w:type="dxa"/>
          </w:tcPr>
          <w:p w:rsidR="00CE1B1D" w:rsidRPr="00F2777A" w:rsidRDefault="00687D68" w:rsidP="00F2777A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87D68">
              <w:rPr>
                <w:rFonts w:ascii="Times New Roman" w:hAnsi="Times New Roman"/>
                <w:b/>
                <w:sz w:val="24"/>
              </w:rPr>
              <w:t>Область применимости</w:t>
            </w:r>
          </w:p>
        </w:tc>
        <w:tc>
          <w:tcPr>
            <w:tcW w:w="825" w:type="dxa"/>
            <w:gridSpan w:val="2"/>
          </w:tcPr>
          <w:p w:rsidR="00CE1B1D" w:rsidRPr="006123E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18" w:type="dxa"/>
          </w:tcPr>
          <w:p w:rsidR="00CE1B1D" w:rsidRPr="006123E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6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F2777A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24" w:type="dxa"/>
          </w:tcPr>
          <w:p w:rsidR="00CE1B1D" w:rsidRPr="00F2777A" w:rsidRDefault="00687D68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87D68">
              <w:rPr>
                <w:rFonts w:ascii="Times New Roman" w:hAnsi="Times New Roman"/>
                <w:b/>
                <w:sz w:val="24"/>
              </w:rPr>
              <w:t>Модели угроз и нарушителей</w:t>
            </w:r>
          </w:p>
        </w:tc>
        <w:tc>
          <w:tcPr>
            <w:tcW w:w="825" w:type="dxa"/>
            <w:gridSpan w:val="2"/>
          </w:tcPr>
          <w:p w:rsidR="00CE1B1D" w:rsidRPr="006123E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CE1B1D" w:rsidRPr="006123E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6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F2777A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24" w:type="dxa"/>
          </w:tcPr>
          <w:p w:rsidR="00CE1B1D" w:rsidRPr="00F2777A" w:rsidRDefault="00687D68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87D68">
              <w:rPr>
                <w:rFonts w:ascii="Times New Roman" w:hAnsi="Times New Roman"/>
                <w:b/>
                <w:sz w:val="24"/>
              </w:rPr>
              <w:t>Меры защиты</w:t>
            </w:r>
          </w:p>
        </w:tc>
        <w:tc>
          <w:tcPr>
            <w:tcW w:w="825" w:type="dxa"/>
            <w:gridSpan w:val="2"/>
          </w:tcPr>
          <w:p w:rsidR="00CE1B1D" w:rsidRPr="006123E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18" w:type="dxa"/>
          </w:tcPr>
          <w:p w:rsidR="00CE1B1D" w:rsidRPr="006123E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6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F2777A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124" w:type="dxa"/>
          </w:tcPr>
          <w:p w:rsidR="00CE1B1D" w:rsidRPr="00687D68" w:rsidRDefault="00687D68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87D68">
              <w:rPr>
                <w:rFonts w:ascii="Times New Roman" w:hAnsi="Times New Roman"/>
                <w:b/>
                <w:sz w:val="24"/>
              </w:rPr>
              <w:t>Оценка соответствия – Подготовка</w:t>
            </w:r>
          </w:p>
        </w:tc>
        <w:tc>
          <w:tcPr>
            <w:tcW w:w="825" w:type="dxa"/>
            <w:gridSpan w:val="2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6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2777A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F2777A" w:rsidRPr="00891C81" w:rsidRDefault="00F2777A" w:rsidP="00F2777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A" w:rsidRPr="00F2777A" w:rsidRDefault="00687D68" w:rsidP="00F2777A">
            <w:pPr>
              <w:spacing w:after="25"/>
              <w:rPr>
                <w:rFonts w:ascii="Times New Roman" w:hAnsi="Times New Roman"/>
                <w:b/>
                <w:sz w:val="24"/>
                <w:szCs w:val="24"/>
              </w:rPr>
            </w:pPr>
            <w:r w:rsidRPr="00687D68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– Проведение оценки</w:t>
            </w:r>
          </w:p>
        </w:tc>
        <w:tc>
          <w:tcPr>
            <w:tcW w:w="825" w:type="dxa"/>
            <w:gridSpan w:val="2"/>
          </w:tcPr>
          <w:p w:rsidR="00F2777A" w:rsidRPr="006123E1" w:rsidRDefault="00904DF0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F2777A" w:rsidRPr="006123E1" w:rsidRDefault="00904DF0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6" w:type="dxa"/>
          </w:tcPr>
          <w:p w:rsidR="00F2777A" w:rsidRPr="00891C81" w:rsidRDefault="00904DF0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F2777A" w:rsidRPr="00891C81" w:rsidRDefault="00F2777A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2777A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F2777A" w:rsidRPr="00891C81" w:rsidRDefault="00F2777A" w:rsidP="00F2777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A" w:rsidRPr="00F2777A" w:rsidRDefault="00687D68" w:rsidP="00F2777A">
            <w:pPr>
              <w:spacing w:after="25"/>
              <w:rPr>
                <w:rFonts w:ascii="Times New Roman" w:hAnsi="Times New Roman"/>
                <w:b/>
                <w:sz w:val="24"/>
                <w:szCs w:val="24"/>
              </w:rPr>
            </w:pPr>
            <w:r w:rsidRPr="00687D68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– Оформление результатов</w:t>
            </w:r>
          </w:p>
        </w:tc>
        <w:tc>
          <w:tcPr>
            <w:tcW w:w="825" w:type="dxa"/>
            <w:gridSpan w:val="2"/>
          </w:tcPr>
          <w:p w:rsidR="00F2777A" w:rsidRPr="006123E1" w:rsidRDefault="00904DF0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F2777A" w:rsidRPr="006123E1" w:rsidRDefault="00904DF0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06" w:type="dxa"/>
          </w:tcPr>
          <w:p w:rsidR="00F2777A" w:rsidRPr="00891C81" w:rsidRDefault="00904DF0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F2777A" w:rsidRPr="00891C81" w:rsidRDefault="00F2777A" w:rsidP="00F2777A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CE1B1D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CE1B1D" w:rsidRPr="00891C81" w:rsidRDefault="00CE1B1D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825" w:type="dxa"/>
            <w:gridSpan w:val="2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018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706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CE1B1D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CE1B1D" w:rsidRPr="00891C81" w:rsidRDefault="00F2777A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25" w:type="dxa"/>
            <w:gridSpan w:val="2"/>
          </w:tcPr>
          <w:p w:rsidR="00CE1B1D" w:rsidRPr="00891C81" w:rsidRDefault="006123E1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6" w:type="dxa"/>
          </w:tcPr>
          <w:p w:rsidR="00CE1B1D" w:rsidRPr="00891C81" w:rsidRDefault="006123E1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1B1D" w:rsidRPr="00891C81" w:rsidTr="00687D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CE1B1D" w:rsidRPr="00891C81" w:rsidRDefault="00CE1B1D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</w:tcPr>
          <w:p w:rsidR="00CE1B1D" w:rsidRPr="00891C81" w:rsidRDefault="00CE1B1D" w:rsidP="00891C8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5" w:type="dxa"/>
            <w:gridSpan w:val="2"/>
          </w:tcPr>
          <w:p w:rsidR="00CE1B1D" w:rsidRPr="00891C81" w:rsidRDefault="00687D68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018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706" w:type="dxa"/>
          </w:tcPr>
          <w:p w:rsidR="00CE1B1D" w:rsidRPr="00891C81" w:rsidRDefault="00904DF0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CE1B1D" w:rsidRPr="00891C81" w:rsidRDefault="00CE1B1D" w:rsidP="00891C81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92886" w:rsidRDefault="00392886"/>
    <w:sectPr w:rsidR="00392886" w:rsidSect="0060441C">
      <w:footnotePr>
        <w:numFmt w:val="chicago"/>
      </w:foot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A8" w:rsidRDefault="003B7BA8" w:rsidP="0097248B">
      <w:pPr>
        <w:spacing w:after="0" w:line="240" w:lineRule="auto"/>
      </w:pPr>
      <w:r>
        <w:separator/>
      </w:r>
    </w:p>
  </w:endnote>
  <w:endnote w:type="continuationSeparator" w:id="0">
    <w:p w:rsidR="003B7BA8" w:rsidRDefault="003B7BA8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A8" w:rsidRDefault="003B7BA8" w:rsidP="0097248B">
      <w:pPr>
        <w:spacing w:after="0" w:line="240" w:lineRule="auto"/>
      </w:pPr>
      <w:r>
        <w:separator/>
      </w:r>
    </w:p>
  </w:footnote>
  <w:footnote w:type="continuationSeparator" w:id="0">
    <w:p w:rsidR="003B7BA8" w:rsidRDefault="003B7BA8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60360"/>
    <w:rsid w:val="00077D99"/>
    <w:rsid w:val="000B78B2"/>
    <w:rsid w:val="00106C1A"/>
    <w:rsid w:val="00186E31"/>
    <w:rsid w:val="0025055F"/>
    <w:rsid w:val="002520E8"/>
    <w:rsid w:val="00316BDD"/>
    <w:rsid w:val="00392886"/>
    <w:rsid w:val="003B7BA8"/>
    <w:rsid w:val="00486EE9"/>
    <w:rsid w:val="004C4A29"/>
    <w:rsid w:val="006123E1"/>
    <w:rsid w:val="00687D68"/>
    <w:rsid w:val="007115BD"/>
    <w:rsid w:val="007B13E7"/>
    <w:rsid w:val="007C26A6"/>
    <w:rsid w:val="00891C81"/>
    <w:rsid w:val="00897F76"/>
    <w:rsid w:val="008B00B3"/>
    <w:rsid w:val="008E17F7"/>
    <w:rsid w:val="00904DF0"/>
    <w:rsid w:val="00946816"/>
    <w:rsid w:val="0097248B"/>
    <w:rsid w:val="00A23440"/>
    <w:rsid w:val="00B741F6"/>
    <w:rsid w:val="00C04875"/>
    <w:rsid w:val="00C754EF"/>
    <w:rsid w:val="00CE1B1D"/>
    <w:rsid w:val="00D01B17"/>
    <w:rsid w:val="00D2742B"/>
    <w:rsid w:val="00DE0B11"/>
    <w:rsid w:val="00EA35D6"/>
    <w:rsid w:val="00F2777A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93CE"/>
  <w15:docId w15:val="{6FD4D75B-A45A-4A74-A7B7-94D7022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C0FE-2561-4D9B-9F87-E9D471E1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Варвара Владимировна</dc:creator>
  <cp:lastModifiedBy>Мария Фролова</cp:lastModifiedBy>
  <cp:revision>7</cp:revision>
  <cp:lastPrinted>2021-08-11T13:37:00Z</cp:lastPrinted>
  <dcterms:created xsi:type="dcterms:W3CDTF">2020-12-02T09:27:00Z</dcterms:created>
  <dcterms:modified xsi:type="dcterms:W3CDTF">2023-04-28T06:39:00Z</dcterms:modified>
</cp:coreProperties>
</file>