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4124"/>
        <w:gridCol w:w="6"/>
        <w:gridCol w:w="819"/>
        <w:gridCol w:w="1018"/>
        <w:gridCol w:w="1706"/>
        <w:gridCol w:w="1985"/>
      </w:tblGrid>
      <w:tr w:rsidR="00CE1B1D" w:rsidRPr="00891C81" w:rsidTr="006B0549">
        <w:tc>
          <w:tcPr>
            <w:tcW w:w="10348" w:type="dxa"/>
            <w:gridSpan w:val="7"/>
          </w:tcPr>
          <w:p w:rsidR="0026355F" w:rsidRPr="0026355F" w:rsidRDefault="0026355F" w:rsidP="0026355F">
            <w:pPr>
              <w:spacing w:after="0"/>
              <w:ind w:firstLine="283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6355F">
              <w:rPr>
                <w:rFonts w:ascii="Times New Roman" w:eastAsia="Calibri" w:hAnsi="Times New Roman"/>
                <w:b/>
                <w:bCs/>
                <w:color w:val="000000"/>
                <w:spacing w:val="-3"/>
                <w:sz w:val="28"/>
                <w:szCs w:val="28"/>
              </w:rPr>
              <w:t>Автономная некоммерческая организация</w:t>
            </w:r>
          </w:p>
          <w:p w:rsidR="0026355F" w:rsidRPr="0026355F" w:rsidRDefault="0026355F" w:rsidP="0026355F">
            <w:pPr>
              <w:spacing w:after="0"/>
              <w:ind w:firstLine="283"/>
              <w:jc w:val="center"/>
              <w:rPr>
                <w:rFonts w:ascii="Times New Roman" w:eastAsia="Calibri" w:hAnsi="Times New Roman"/>
                <w:b/>
                <w:bCs/>
                <w:color w:val="000000"/>
                <w:spacing w:val="-3"/>
                <w:sz w:val="28"/>
                <w:szCs w:val="28"/>
              </w:rPr>
            </w:pPr>
            <w:r w:rsidRPr="0026355F">
              <w:rPr>
                <w:rFonts w:ascii="Times New Roman" w:eastAsia="Calibri" w:hAnsi="Times New Roman"/>
                <w:b/>
                <w:bCs/>
                <w:color w:val="000000"/>
                <w:spacing w:val="-3"/>
                <w:sz w:val="28"/>
                <w:szCs w:val="28"/>
              </w:rPr>
              <w:t>дополнительного профессионального образования</w:t>
            </w:r>
          </w:p>
          <w:p w:rsidR="0026355F" w:rsidRPr="0026355F" w:rsidRDefault="0026355F" w:rsidP="0026355F">
            <w:pPr>
              <w:spacing w:after="0"/>
              <w:ind w:firstLine="283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26355F">
              <w:rPr>
                <w:rFonts w:ascii="Times New Roman" w:eastAsia="Calibri" w:hAnsi="Times New Roman"/>
                <w:b/>
                <w:bCs/>
                <w:color w:val="000000"/>
                <w:spacing w:val="-3"/>
                <w:sz w:val="28"/>
                <w:szCs w:val="28"/>
              </w:rPr>
              <w:t>центр повышения квалификации «АИС»</w:t>
            </w:r>
          </w:p>
          <w:p w:rsidR="0026355F" w:rsidRPr="0026355F" w:rsidRDefault="0026355F" w:rsidP="0026355F">
            <w:pPr>
              <w:spacing w:after="0"/>
              <w:ind w:firstLine="283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  <w:p w:rsidR="0026355F" w:rsidRPr="0026355F" w:rsidRDefault="0026355F" w:rsidP="0026355F">
            <w:pPr>
              <w:spacing w:after="0"/>
              <w:ind w:firstLine="283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  <w:p w:rsidR="0026355F" w:rsidRPr="0026355F" w:rsidRDefault="0026355F" w:rsidP="0026355F">
            <w:pPr>
              <w:spacing w:after="0"/>
              <w:ind w:firstLine="283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</w:p>
          <w:p w:rsidR="0026355F" w:rsidRPr="0026355F" w:rsidRDefault="0026355F" w:rsidP="0026355F">
            <w:pPr>
              <w:spacing w:after="0"/>
              <w:ind w:firstLine="283"/>
              <w:jc w:val="right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26355F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УТВЕРЖДЕНО</w:t>
            </w:r>
          </w:p>
          <w:p w:rsidR="0026355F" w:rsidRPr="0026355F" w:rsidRDefault="0026355F" w:rsidP="0026355F">
            <w:pPr>
              <w:spacing w:after="0"/>
              <w:ind w:firstLine="283"/>
              <w:jc w:val="righ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6355F">
              <w:rPr>
                <w:rFonts w:ascii="Times New Roman" w:hAnsi="Times New Roman"/>
                <w:sz w:val="28"/>
                <w:szCs w:val="28"/>
                <w:highlight w:val="white"/>
              </w:rPr>
              <w:t>Заместителем директора</w:t>
            </w:r>
          </w:p>
          <w:p w:rsidR="0026355F" w:rsidRPr="0026355F" w:rsidRDefault="0026355F" w:rsidP="0026355F">
            <w:pPr>
              <w:spacing w:after="0"/>
              <w:ind w:firstLine="283"/>
              <w:jc w:val="righ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6355F">
              <w:rPr>
                <w:rFonts w:ascii="Times New Roman" w:hAnsi="Times New Roman"/>
                <w:sz w:val="28"/>
                <w:szCs w:val="28"/>
                <w:highlight w:val="white"/>
              </w:rPr>
              <w:t>АНО ДПО ЦПК «АИС»</w:t>
            </w:r>
          </w:p>
          <w:p w:rsidR="0026355F" w:rsidRPr="0026355F" w:rsidRDefault="0026355F" w:rsidP="0026355F">
            <w:pPr>
              <w:spacing w:after="0"/>
              <w:ind w:firstLine="283"/>
              <w:jc w:val="righ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6355F">
              <w:rPr>
                <w:rFonts w:ascii="Times New Roman" w:hAnsi="Times New Roman"/>
                <w:sz w:val="28"/>
                <w:szCs w:val="28"/>
                <w:highlight w:val="white"/>
              </w:rPr>
              <w:t>Хайровым И.Е.</w:t>
            </w:r>
          </w:p>
          <w:p w:rsidR="0026355F" w:rsidRPr="0026355F" w:rsidRDefault="0026355F" w:rsidP="0026355F">
            <w:pPr>
              <w:spacing w:after="0"/>
              <w:ind w:firstLine="283"/>
              <w:jc w:val="right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26355F">
              <w:rPr>
                <w:rFonts w:ascii="Times New Roman" w:hAnsi="Times New Roman"/>
                <w:sz w:val="28"/>
                <w:szCs w:val="28"/>
                <w:highlight w:val="white"/>
              </w:rPr>
              <w:t>«28» декабря 2022 г.</w:t>
            </w:r>
          </w:p>
          <w:p w:rsidR="0026355F" w:rsidRPr="0026355F" w:rsidRDefault="0026355F" w:rsidP="002635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55F" w:rsidRPr="0026355F" w:rsidRDefault="0026355F" w:rsidP="0026355F">
            <w:pPr>
              <w:pStyle w:val="1"/>
              <w:numPr>
                <w:ilvl w:val="0"/>
                <w:numId w:val="0"/>
              </w:numPr>
              <w:spacing w:before="0" w:line="228" w:lineRule="auto"/>
              <w:jc w:val="center"/>
              <w:rPr>
                <w:sz w:val="28"/>
                <w:szCs w:val="28"/>
              </w:rPr>
            </w:pPr>
          </w:p>
          <w:p w:rsidR="00CE1B1D" w:rsidRPr="0026355F" w:rsidRDefault="0026355F" w:rsidP="0026355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55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Учебный план</w:t>
            </w:r>
          </w:p>
          <w:p w:rsidR="0026355F" w:rsidRPr="0026355F" w:rsidRDefault="0026355F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26355F">
              <w:rPr>
                <w:rFonts w:ascii="Times New Roman" w:hAnsi="Times New Roman"/>
                <w:sz w:val="28"/>
              </w:rPr>
              <w:t>программы повышения квалификации</w:t>
            </w:r>
          </w:p>
          <w:p w:rsidR="00CE1B1D" w:rsidRDefault="00476802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F52B3A">
              <w:rPr>
                <w:rFonts w:ascii="Times New Roman" w:hAnsi="Times New Roman"/>
                <w:b/>
                <w:sz w:val="28"/>
              </w:rPr>
              <w:t>«</w:t>
            </w:r>
            <w:r w:rsidR="00DC1E0E" w:rsidRPr="00DC1E0E">
              <w:rPr>
                <w:rFonts w:ascii="Times New Roman" w:hAnsi="Times New Roman"/>
                <w:sz w:val="28"/>
              </w:rPr>
              <w:t>Обеспечение безопасности персональных данных при их обработке в информационных системах персональных данных</w:t>
            </w:r>
            <w:r w:rsidR="00CE1B1D" w:rsidRPr="00891C8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  <w:p w:rsidR="00FE74A6" w:rsidRPr="00FE74A6" w:rsidRDefault="00FE74A6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E74A6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(</w:t>
            </w:r>
            <w:r w:rsidRPr="00FE74A6">
              <w:rPr>
                <w:rFonts w:ascii="Times New Roman" w:hAnsi="Times New Roman"/>
                <w:bCs/>
                <w:sz w:val="28"/>
                <w:szCs w:val="28"/>
              </w:rPr>
              <w:t>программа согласована с ФСТЭК)</w:t>
            </w:r>
          </w:p>
          <w:p w:rsidR="001E2F0A" w:rsidRPr="00891C81" w:rsidRDefault="001E2F0A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CE1B1D" w:rsidRPr="00891C81" w:rsidTr="006B0549">
        <w:tc>
          <w:tcPr>
            <w:tcW w:w="4820" w:type="dxa"/>
            <w:gridSpan w:val="3"/>
          </w:tcPr>
          <w:p w:rsidR="00CE1B1D" w:rsidRPr="00891C81" w:rsidRDefault="00CE1B1D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Цель обучения:</w:t>
            </w:r>
          </w:p>
        </w:tc>
        <w:tc>
          <w:tcPr>
            <w:tcW w:w="5528" w:type="dxa"/>
            <w:gridSpan w:val="4"/>
          </w:tcPr>
          <w:p w:rsidR="00CE1B1D" w:rsidRPr="002305D1" w:rsidRDefault="004432C9" w:rsidP="002305D1">
            <w:pPr>
              <w:pStyle w:val="11"/>
              <w:shd w:val="clear" w:color="auto" w:fill="auto"/>
              <w:spacing w:beforeLines="20" w:before="48" w:after="20" w:line="240" w:lineRule="auto"/>
              <w:ind w:left="20" w:right="60"/>
              <w:rPr>
                <w:sz w:val="24"/>
                <w:szCs w:val="24"/>
              </w:rPr>
            </w:pPr>
            <w:r w:rsidRPr="004432C9">
              <w:rPr>
                <w:sz w:val="24"/>
                <w:szCs w:val="24"/>
              </w:rPr>
              <w:t xml:space="preserve">освоение специалистами актуальных изменений в вопросах профессиональной деятельности, обновление </w:t>
            </w:r>
            <w:r w:rsidR="00695BBB" w:rsidRPr="004432C9">
              <w:rPr>
                <w:sz w:val="24"/>
                <w:szCs w:val="24"/>
              </w:rPr>
              <w:t>их теоретических</w:t>
            </w:r>
            <w:r w:rsidRPr="004432C9">
              <w:rPr>
                <w:sz w:val="24"/>
                <w:szCs w:val="24"/>
              </w:rPr>
              <w:t xml:space="preserve"> знаний </w:t>
            </w:r>
            <w:r w:rsidR="00695BBB" w:rsidRPr="004432C9">
              <w:rPr>
                <w:sz w:val="24"/>
                <w:szCs w:val="24"/>
              </w:rPr>
              <w:t>и умений</w:t>
            </w:r>
            <w:r w:rsidRPr="004432C9">
              <w:rPr>
                <w:sz w:val="24"/>
                <w:szCs w:val="24"/>
              </w:rPr>
              <w:t xml:space="preserve">, развитие навыков практических действий по планированию, организации и проведению работ по обеспечению безопасности персональных данных при их обработке в информационных системах </w:t>
            </w:r>
            <w:r w:rsidR="00695BBB" w:rsidRPr="004432C9">
              <w:rPr>
                <w:sz w:val="24"/>
                <w:szCs w:val="24"/>
              </w:rPr>
              <w:t>в условиях</w:t>
            </w:r>
            <w:r w:rsidRPr="004432C9">
              <w:rPr>
                <w:sz w:val="24"/>
                <w:szCs w:val="24"/>
              </w:rPr>
              <w:t xml:space="preserve"> существования угроз безопасности информации.</w:t>
            </w:r>
          </w:p>
        </w:tc>
      </w:tr>
      <w:tr w:rsidR="00CE1B1D" w:rsidRPr="00891C81" w:rsidTr="006B0549">
        <w:tc>
          <w:tcPr>
            <w:tcW w:w="4820" w:type="dxa"/>
            <w:gridSpan w:val="3"/>
          </w:tcPr>
          <w:p w:rsidR="00CE1B1D" w:rsidRPr="00891C81" w:rsidRDefault="00CE1B1D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Категория слушателей:</w:t>
            </w:r>
          </w:p>
        </w:tc>
        <w:tc>
          <w:tcPr>
            <w:tcW w:w="5528" w:type="dxa"/>
            <w:gridSpan w:val="4"/>
          </w:tcPr>
          <w:p w:rsidR="00CE1B1D" w:rsidRPr="00891C81" w:rsidRDefault="00E50A45" w:rsidP="00695BBB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3D2C82" w:rsidRPr="003D2C82">
              <w:rPr>
                <w:rFonts w:ascii="Times New Roman" w:hAnsi="Times New Roman"/>
                <w:sz w:val="24"/>
                <w:szCs w:val="24"/>
              </w:rPr>
              <w:t>пециалисты органов государственной власти по защите информации, осуществляющие разработку и эксплуатацию автоматизированных информационных систем, обеспечивающих обработку, хранение и передачу персональных данных.</w:t>
            </w:r>
          </w:p>
        </w:tc>
      </w:tr>
      <w:tr w:rsidR="00891C81" w:rsidRPr="007B13E7" w:rsidTr="008247ED">
        <w:tc>
          <w:tcPr>
            <w:tcW w:w="4820" w:type="dxa"/>
            <w:gridSpan w:val="3"/>
          </w:tcPr>
          <w:p w:rsidR="00891C81" w:rsidRPr="007B13E7" w:rsidRDefault="00891C81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13E7">
              <w:rPr>
                <w:rFonts w:ascii="Times New Roman" w:hAnsi="Times New Roman"/>
                <w:sz w:val="24"/>
              </w:rPr>
              <w:t>Профессиональный стандарт:</w:t>
            </w:r>
          </w:p>
        </w:tc>
        <w:tc>
          <w:tcPr>
            <w:tcW w:w="5528" w:type="dxa"/>
            <w:gridSpan w:val="4"/>
          </w:tcPr>
          <w:p w:rsidR="00891C81" w:rsidRPr="007B13E7" w:rsidRDefault="002305D1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06.034D</w:t>
            </w:r>
            <w:r w:rsidRPr="00FB2CCF">
              <w:rPr>
                <w:rFonts w:ascii="Times New Roman" w:hAnsi="Times New Roman"/>
                <w:sz w:val="24"/>
                <w:szCs w:val="24"/>
              </w:rPr>
              <w:t xml:space="preserve"> Специалист по технической защите информации</w:t>
            </w:r>
          </w:p>
        </w:tc>
      </w:tr>
      <w:tr w:rsidR="00CE1B1D" w:rsidRPr="00891C81" w:rsidTr="006B0549">
        <w:tc>
          <w:tcPr>
            <w:tcW w:w="4820" w:type="dxa"/>
            <w:gridSpan w:val="3"/>
          </w:tcPr>
          <w:p w:rsidR="00CE1B1D" w:rsidRPr="00891C81" w:rsidRDefault="00CE1B1D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Срок обучения:</w:t>
            </w:r>
          </w:p>
        </w:tc>
        <w:tc>
          <w:tcPr>
            <w:tcW w:w="5528" w:type="dxa"/>
            <w:gridSpan w:val="4"/>
          </w:tcPr>
          <w:p w:rsidR="00CE1B1D" w:rsidRPr="00891C81" w:rsidRDefault="00EA7170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7F5217">
              <w:rPr>
                <w:rFonts w:ascii="Times New Roman" w:hAnsi="Times New Roman"/>
                <w:sz w:val="24"/>
                <w:szCs w:val="24"/>
              </w:rPr>
              <w:t xml:space="preserve"> академических</w:t>
            </w:r>
            <w:r w:rsidR="004432C9"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CE1B1D" w:rsidRPr="00891C81" w:rsidTr="006B0549">
        <w:tc>
          <w:tcPr>
            <w:tcW w:w="4820" w:type="dxa"/>
            <w:gridSpan w:val="3"/>
          </w:tcPr>
          <w:p w:rsidR="00CE1B1D" w:rsidRPr="00891C81" w:rsidRDefault="00CE1B1D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Режим занятий:</w:t>
            </w:r>
          </w:p>
        </w:tc>
        <w:tc>
          <w:tcPr>
            <w:tcW w:w="5528" w:type="dxa"/>
            <w:gridSpan w:val="4"/>
          </w:tcPr>
          <w:p w:rsidR="00CE1B1D" w:rsidRPr="00891C81" w:rsidRDefault="00323DA0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E1B1D" w:rsidRPr="00891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5217">
              <w:rPr>
                <w:rFonts w:ascii="Times New Roman" w:hAnsi="Times New Roman"/>
                <w:sz w:val="24"/>
                <w:szCs w:val="24"/>
              </w:rPr>
              <w:t>академических</w:t>
            </w:r>
            <w:r w:rsidR="00B510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B1D" w:rsidRPr="00891C81">
              <w:rPr>
                <w:rFonts w:ascii="Times New Roman" w:hAnsi="Times New Roman"/>
                <w:sz w:val="24"/>
                <w:szCs w:val="24"/>
              </w:rPr>
              <w:t>часов в день</w:t>
            </w:r>
          </w:p>
        </w:tc>
      </w:tr>
      <w:tr w:rsidR="00CE1B1D" w:rsidRPr="00891C81" w:rsidTr="006B0549">
        <w:tc>
          <w:tcPr>
            <w:tcW w:w="4820" w:type="dxa"/>
            <w:gridSpan w:val="3"/>
          </w:tcPr>
          <w:p w:rsidR="00CE1B1D" w:rsidRPr="00891C81" w:rsidRDefault="00CE1B1D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Форма обучения:</w:t>
            </w:r>
          </w:p>
        </w:tc>
        <w:tc>
          <w:tcPr>
            <w:tcW w:w="5528" w:type="dxa"/>
            <w:gridSpan w:val="4"/>
          </w:tcPr>
          <w:p w:rsidR="007F5217" w:rsidRPr="00891C81" w:rsidRDefault="005F785F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85F">
              <w:rPr>
                <w:rFonts w:ascii="Times New Roman" w:hAnsi="Times New Roman"/>
                <w:sz w:val="24"/>
                <w:szCs w:val="24"/>
              </w:rPr>
              <w:t>очно-заочно (с применением дистанционных образовательных технологий и электронного обучения)</w:t>
            </w: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  <w:tcBorders>
              <w:bottom w:val="nil"/>
            </w:tcBorders>
          </w:tcPr>
          <w:p w:rsidR="00CE1B1D" w:rsidRPr="00891C81" w:rsidRDefault="00CE1B1D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24" w:type="dxa"/>
            <w:tcBorders>
              <w:bottom w:val="nil"/>
            </w:tcBorders>
          </w:tcPr>
          <w:p w:rsidR="00CE1B1D" w:rsidRPr="00891C81" w:rsidRDefault="00CE1B1D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825" w:type="dxa"/>
            <w:gridSpan w:val="2"/>
            <w:tcBorders>
              <w:bottom w:val="nil"/>
            </w:tcBorders>
          </w:tcPr>
          <w:p w:rsidR="00CE1B1D" w:rsidRPr="00891C81" w:rsidRDefault="00CE1B1D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 xml:space="preserve">Всего, </w:t>
            </w:r>
          </w:p>
        </w:tc>
        <w:tc>
          <w:tcPr>
            <w:tcW w:w="2724" w:type="dxa"/>
            <w:gridSpan w:val="2"/>
          </w:tcPr>
          <w:p w:rsidR="00CE1B1D" w:rsidRPr="00891C81" w:rsidRDefault="00CE1B1D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985" w:type="dxa"/>
            <w:tcBorders>
              <w:bottom w:val="nil"/>
            </w:tcBorders>
          </w:tcPr>
          <w:p w:rsidR="00CE1B1D" w:rsidRPr="00891C81" w:rsidRDefault="00CE1B1D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Форма</w:t>
            </w: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  <w:tcBorders>
              <w:top w:val="nil"/>
            </w:tcBorders>
          </w:tcPr>
          <w:p w:rsidR="00CE1B1D" w:rsidRPr="00891C81" w:rsidRDefault="00CE1B1D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4" w:type="dxa"/>
            <w:tcBorders>
              <w:top w:val="nil"/>
            </w:tcBorders>
          </w:tcPr>
          <w:p w:rsidR="00CE1B1D" w:rsidRPr="00891C81" w:rsidRDefault="00CE1B1D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разделов</w:t>
            </w:r>
            <w:r w:rsidRPr="00B51080">
              <w:rPr>
                <w:rFonts w:ascii="Times New Roman" w:hAnsi="Times New Roman"/>
                <w:sz w:val="24"/>
              </w:rPr>
              <w:t xml:space="preserve"> </w:t>
            </w:r>
            <w:r w:rsidRPr="00891C81">
              <w:rPr>
                <w:rFonts w:ascii="Times New Roman" w:hAnsi="Times New Roman"/>
                <w:sz w:val="24"/>
              </w:rPr>
              <w:t>и тем</w:t>
            </w:r>
          </w:p>
        </w:tc>
        <w:tc>
          <w:tcPr>
            <w:tcW w:w="825" w:type="dxa"/>
            <w:gridSpan w:val="2"/>
            <w:tcBorders>
              <w:top w:val="nil"/>
            </w:tcBorders>
          </w:tcPr>
          <w:p w:rsidR="00CE1B1D" w:rsidRPr="00891C81" w:rsidRDefault="00CE1B1D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1018" w:type="dxa"/>
          </w:tcPr>
          <w:p w:rsidR="00CE1B1D" w:rsidRPr="00891C81" w:rsidRDefault="00CE1B1D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лекции</w:t>
            </w:r>
          </w:p>
        </w:tc>
        <w:tc>
          <w:tcPr>
            <w:tcW w:w="1706" w:type="dxa"/>
          </w:tcPr>
          <w:p w:rsidR="00CE1B1D" w:rsidRPr="00891C81" w:rsidRDefault="00CE1B1D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985" w:type="dxa"/>
            <w:tcBorders>
              <w:top w:val="nil"/>
            </w:tcBorders>
          </w:tcPr>
          <w:p w:rsidR="00CE1B1D" w:rsidRPr="00891C81" w:rsidRDefault="00CE1B1D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контроля</w:t>
            </w:r>
          </w:p>
        </w:tc>
      </w:tr>
      <w:tr w:rsidR="004432C9" w:rsidRPr="0040775B" w:rsidTr="006B3A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4432C9" w:rsidRPr="0040775B" w:rsidRDefault="004432C9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lastRenderedPageBreak/>
              <w:t>1.</w:t>
            </w:r>
          </w:p>
        </w:tc>
        <w:tc>
          <w:tcPr>
            <w:tcW w:w="4124" w:type="dxa"/>
          </w:tcPr>
          <w:p w:rsidR="004432C9" w:rsidRPr="0040775B" w:rsidRDefault="004432C9" w:rsidP="007F5217">
            <w:pPr>
              <w:pStyle w:val="11"/>
              <w:shd w:val="clear" w:color="auto" w:fill="auto"/>
              <w:spacing w:beforeLines="20" w:before="48" w:after="20" w:line="240" w:lineRule="auto"/>
              <w:ind w:left="132" w:right="131"/>
              <w:jc w:val="left"/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Правовые и организационные основы технической защиты информации ограниченного доступа</w:t>
            </w:r>
          </w:p>
        </w:tc>
        <w:tc>
          <w:tcPr>
            <w:tcW w:w="825" w:type="dxa"/>
            <w:gridSpan w:val="2"/>
          </w:tcPr>
          <w:p w:rsidR="004432C9" w:rsidRPr="0040775B" w:rsidRDefault="004432C9" w:rsidP="007F5217">
            <w:pPr>
              <w:pStyle w:val="11"/>
              <w:shd w:val="clear" w:color="auto" w:fill="auto"/>
              <w:spacing w:beforeLines="20" w:before="48" w:after="2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8" w:type="dxa"/>
          </w:tcPr>
          <w:p w:rsidR="004432C9" w:rsidRPr="0040775B" w:rsidRDefault="007F5217" w:rsidP="007F5217">
            <w:pPr>
              <w:pStyle w:val="11"/>
              <w:shd w:val="clear" w:color="auto" w:fill="auto"/>
              <w:spacing w:beforeLines="20" w:before="48" w:after="2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</w:tcPr>
          <w:p w:rsidR="004432C9" w:rsidRPr="0040775B" w:rsidRDefault="004432C9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432C9" w:rsidRPr="0040775B" w:rsidRDefault="004432C9" w:rsidP="007F5217">
            <w:pPr>
              <w:pStyle w:val="11"/>
              <w:shd w:val="clear" w:color="auto" w:fill="auto"/>
              <w:spacing w:beforeLines="20" w:before="48" w:after="2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4432C9" w:rsidRPr="0040775B" w:rsidTr="002F43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4432C9" w:rsidRPr="0040775B" w:rsidRDefault="004432C9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4124" w:type="dxa"/>
          </w:tcPr>
          <w:p w:rsidR="004432C9" w:rsidRPr="0040775B" w:rsidRDefault="004432C9" w:rsidP="007F5217">
            <w:pPr>
              <w:pStyle w:val="11"/>
              <w:shd w:val="clear" w:color="auto" w:fill="auto"/>
              <w:spacing w:beforeLines="20" w:before="48" w:after="20" w:line="240" w:lineRule="auto"/>
              <w:ind w:left="132" w:right="131"/>
              <w:jc w:val="left"/>
              <w:rPr>
                <w:rFonts w:ascii="Tahoma" w:hAnsi="Tahoma" w:cs="Tahoma"/>
                <w:b/>
                <w:bCs/>
                <w:sz w:val="28"/>
                <w:szCs w:val="28"/>
                <w:lang w:val="ru-RU" w:eastAsia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Выявление угроз безопасности информации на объектах информатизации, основные организационные меры, технические и программные средства защиты информации от несанкционированного</w:t>
            </w:r>
            <w:r w:rsidRPr="0040775B">
              <w:rPr>
                <w:rStyle w:val="9pt"/>
                <w:b/>
                <w:sz w:val="28"/>
                <w:szCs w:val="28"/>
                <w:lang w:eastAsia="ru-RU"/>
              </w:rPr>
              <w:t xml:space="preserve"> доступа</w:t>
            </w:r>
          </w:p>
        </w:tc>
        <w:tc>
          <w:tcPr>
            <w:tcW w:w="825" w:type="dxa"/>
            <w:gridSpan w:val="2"/>
          </w:tcPr>
          <w:p w:rsidR="004432C9" w:rsidRPr="0040775B" w:rsidRDefault="004432C9" w:rsidP="007F5217">
            <w:pPr>
              <w:pStyle w:val="11"/>
              <w:shd w:val="clear" w:color="auto" w:fill="auto"/>
              <w:spacing w:beforeLines="20" w:before="48" w:after="2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8" w:type="dxa"/>
          </w:tcPr>
          <w:p w:rsidR="004432C9" w:rsidRPr="0040775B" w:rsidRDefault="007F5217" w:rsidP="007F5217">
            <w:pPr>
              <w:pStyle w:val="11"/>
              <w:shd w:val="clear" w:color="auto" w:fill="auto"/>
              <w:spacing w:beforeLines="20" w:before="48" w:after="2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6" w:type="dxa"/>
          </w:tcPr>
          <w:p w:rsidR="004432C9" w:rsidRPr="0040775B" w:rsidRDefault="007F5217" w:rsidP="007F5217">
            <w:pPr>
              <w:pStyle w:val="11"/>
              <w:shd w:val="clear" w:color="auto" w:fill="auto"/>
              <w:spacing w:beforeLines="20" w:before="48" w:after="2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:rsidR="004432C9" w:rsidRPr="0040775B" w:rsidRDefault="004432C9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32C9" w:rsidRPr="0040775B" w:rsidTr="00BD1C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4432C9" w:rsidRPr="0040775B" w:rsidRDefault="00050870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4124" w:type="dxa"/>
          </w:tcPr>
          <w:p w:rsidR="004432C9" w:rsidRPr="0040775B" w:rsidRDefault="004432C9" w:rsidP="007F5217">
            <w:pPr>
              <w:pStyle w:val="11"/>
              <w:shd w:val="clear" w:color="auto" w:fill="auto"/>
              <w:spacing w:beforeLines="20" w:before="48" w:after="20" w:line="240" w:lineRule="auto"/>
              <w:ind w:left="132" w:right="131"/>
              <w:jc w:val="left"/>
              <w:rPr>
                <w:b/>
                <w:color w:val="000000"/>
                <w:spacing w:val="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Угрозы безопасности персональных данных при их обработке в информационных системах персональных данных, организационные и технические меры защиты информации в информационных системах персональных данных</w:t>
            </w:r>
          </w:p>
        </w:tc>
        <w:tc>
          <w:tcPr>
            <w:tcW w:w="825" w:type="dxa"/>
            <w:gridSpan w:val="2"/>
          </w:tcPr>
          <w:p w:rsidR="004432C9" w:rsidRPr="0040775B" w:rsidRDefault="004432C9" w:rsidP="007F5217">
            <w:pPr>
              <w:pStyle w:val="11"/>
              <w:shd w:val="clear" w:color="auto" w:fill="auto"/>
              <w:spacing w:beforeLines="20" w:before="48" w:after="2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8" w:type="dxa"/>
          </w:tcPr>
          <w:p w:rsidR="004432C9" w:rsidRPr="0040775B" w:rsidRDefault="007F5217" w:rsidP="007F5217">
            <w:pPr>
              <w:pStyle w:val="11"/>
              <w:shd w:val="clear" w:color="auto" w:fill="auto"/>
              <w:spacing w:beforeLines="20" w:before="48" w:after="2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6" w:type="dxa"/>
          </w:tcPr>
          <w:p w:rsidR="004432C9" w:rsidRPr="0040775B" w:rsidRDefault="007F5217" w:rsidP="007F5217">
            <w:pPr>
              <w:pStyle w:val="11"/>
              <w:shd w:val="clear" w:color="auto" w:fill="auto"/>
              <w:spacing w:beforeLines="20" w:before="48" w:after="2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vAlign w:val="center"/>
          </w:tcPr>
          <w:p w:rsidR="00050870" w:rsidRPr="0040775B" w:rsidRDefault="00050870" w:rsidP="007F5217">
            <w:pPr>
              <w:pStyle w:val="11"/>
              <w:shd w:val="clear" w:color="auto" w:fill="auto"/>
              <w:spacing w:beforeLines="20" w:before="48" w:after="20" w:line="240" w:lineRule="auto"/>
              <w:ind w:left="-108"/>
              <w:jc w:val="center"/>
              <w:rPr>
                <w:rStyle w:val="9pt"/>
                <w:b/>
                <w:sz w:val="24"/>
                <w:szCs w:val="24"/>
                <w:lang w:eastAsia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Контр.</w:t>
            </w:r>
          </w:p>
          <w:p w:rsidR="004432C9" w:rsidRPr="0040775B" w:rsidRDefault="00050870" w:rsidP="007F5217">
            <w:pPr>
              <w:pStyle w:val="11"/>
              <w:shd w:val="clear" w:color="auto" w:fill="auto"/>
              <w:spacing w:beforeLines="20" w:before="48" w:after="20" w:line="240" w:lineRule="auto"/>
              <w:ind w:left="-108"/>
              <w:jc w:val="center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вопросы</w:t>
            </w:r>
          </w:p>
        </w:tc>
      </w:tr>
      <w:tr w:rsidR="00050870" w:rsidRPr="0040775B" w:rsidTr="00BD1C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050870" w:rsidRPr="0040775B" w:rsidRDefault="00050870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4124" w:type="dxa"/>
          </w:tcPr>
          <w:p w:rsidR="00050870" w:rsidRPr="0040775B" w:rsidRDefault="00050870" w:rsidP="007F5217">
            <w:pPr>
              <w:pStyle w:val="11"/>
              <w:shd w:val="clear" w:color="auto" w:fill="auto"/>
              <w:spacing w:beforeLines="20" w:before="48" w:after="20" w:line="240" w:lineRule="auto"/>
              <w:ind w:left="132" w:right="131"/>
              <w:jc w:val="left"/>
              <w:rPr>
                <w:rFonts w:ascii="Tahoma" w:hAnsi="Tahoma" w:cs="Tahoma"/>
                <w:b/>
                <w:bCs/>
                <w:sz w:val="24"/>
                <w:szCs w:val="24"/>
                <w:lang w:val="ru-RU" w:eastAsia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Основы организации и ведения работ по обеспечению безопасности персональных данных при их обработке в информационных системах персональных данных</w:t>
            </w:r>
          </w:p>
        </w:tc>
        <w:tc>
          <w:tcPr>
            <w:tcW w:w="825" w:type="dxa"/>
            <w:gridSpan w:val="2"/>
          </w:tcPr>
          <w:p w:rsidR="00050870" w:rsidRPr="0040775B" w:rsidRDefault="00050870" w:rsidP="007F5217">
            <w:pPr>
              <w:pStyle w:val="11"/>
              <w:shd w:val="clear" w:color="auto" w:fill="auto"/>
              <w:spacing w:beforeLines="20" w:before="48" w:after="2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18" w:type="dxa"/>
          </w:tcPr>
          <w:p w:rsidR="00050870" w:rsidRPr="0040775B" w:rsidRDefault="007F5217" w:rsidP="007F5217">
            <w:pPr>
              <w:tabs>
                <w:tab w:val="left" w:pos="225"/>
                <w:tab w:val="center" w:pos="386"/>
              </w:tabs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75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6" w:type="dxa"/>
          </w:tcPr>
          <w:p w:rsidR="00050870" w:rsidRPr="0040775B" w:rsidRDefault="007F5217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75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050870" w:rsidRPr="0040775B" w:rsidRDefault="00050870" w:rsidP="007F5217">
            <w:pPr>
              <w:pStyle w:val="11"/>
              <w:shd w:val="clear" w:color="auto" w:fill="auto"/>
              <w:spacing w:beforeLines="20" w:before="48" w:after="20" w:line="240" w:lineRule="auto"/>
              <w:ind w:left="-108"/>
              <w:jc w:val="center"/>
              <w:rPr>
                <w:rStyle w:val="9pt"/>
                <w:b/>
                <w:sz w:val="24"/>
                <w:szCs w:val="24"/>
                <w:lang w:eastAsia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Контр.</w:t>
            </w:r>
          </w:p>
          <w:p w:rsidR="00050870" w:rsidRPr="0040775B" w:rsidRDefault="00050870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вопросы</w:t>
            </w:r>
            <w:r w:rsidRPr="004077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50870" w:rsidRPr="0040775B" w:rsidTr="00BD1C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050870" w:rsidRPr="0040775B" w:rsidRDefault="00050870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4124" w:type="dxa"/>
          </w:tcPr>
          <w:p w:rsidR="00050870" w:rsidRPr="0040775B" w:rsidRDefault="00050870" w:rsidP="007F5217">
            <w:pPr>
              <w:pStyle w:val="11"/>
              <w:shd w:val="clear" w:color="auto" w:fill="auto"/>
              <w:spacing w:beforeLines="20" w:before="48" w:after="20" w:line="240" w:lineRule="auto"/>
              <w:ind w:left="132" w:right="131"/>
              <w:jc w:val="left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Практические реализации типовых моделей защищенных информационных систем обработки персональных данных</w:t>
            </w:r>
          </w:p>
        </w:tc>
        <w:tc>
          <w:tcPr>
            <w:tcW w:w="825" w:type="dxa"/>
            <w:gridSpan w:val="2"/>
          </w:tcPr>
          <w:p w:rsidR="00050870" w:rsidRPr="0040775B" w:rsidRDefault="00A65CCB" w:rsidP="007F5217">
            <w:pPr>
              <w:pStyle w:val="11"/>
              <w:shd w:val="clear" w:color="auto" w:fill="auto"/>
              <w:spacing w:beforeLines="20" w:before="48" w:after="2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8" w:type="dxa"/>
          </w:tcPr>
          <w:p w:rsidR="00050870" w:rsidRPr="0040775B" w:rsidRDefault="00050870" w:rsidP="007F5217">
            <w:pPr>
              <w:pStyle w:val="11"/>
              <w:shd w:val="clear" w:color="auto" w:fill="auto"/>
              <w:spacing w:beforeLines="20" w:before="48" w:after="2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</w:tcPr>
          <w:p w:rsidR="00050870" w:rsidRPr="0040775B" w:rsidRDefault="00A65CCB" w:rsidP="007F5217">
            <w:pPr>
              <w:pStyle w:val="11"/>
              <w:shd w:val="clear" w:color="auto" w:fill="auto"/>
              <w:spacing w:beforeLines="20" w:before="48" w:after="2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050870" w:rsidRPr="0040775B" w:rsidRDefault="00050870" w:rsidP="007F5217">
            <w:pPr>
              <w:pStyle w:val="11"/>
              <w:shd w:val="clear" w:color="auto" w:fill="auto"/>
              <w:spacing w:beforeLines="20" w:before="48" w:after="20" w:line="240" w:lineRule="auto"/>
              <w:ind w:left="-108"/>
              <w:jc w:val="center"/>
              <w:rPr>
                <w:rStyle w:val="9pt"/>
                <w:b/>
                <w:sz w:val="24"/>
                <w:szCs w:val="24"/>
                <w:lang w:eastAsia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Контр.</w:t>
            </w:r>
          </w:p>
          <w:p w:rsidR="00050870" w:rsidRPr="0040775B" w:rsidRDefault="00050870" w:rsidP="007F5217">
            <w:pPr>
              <w:pStyle w:val="11"/>
              <w:shd w:val="clear" w:color="auto" w:fill="auto"/>
              <w:spacing w:beforeLines="20" w:before="48" w:after="20" w:line="240" w:lineRule="auto"/>
              <w:ind w:left="-108"/>
              <w:jc w:val="center"/>
              <w:rPr>
                <w:rStyle w:val="9pt"/>
                <w:b/>
                <w:sz w:val="24"/>
                <w:szCs w:val="24"/>
                <w:lang w:eastAsia="ru-RU"/>
              </w:rPr>
            </w:pPr>
            <w:r w:rsidRPr="0040775B">
              <w:rPr>
                <w:rStyle w:val="9pt"/>
                <w:b/>
                <w:sz w:val="24"/>
                <w:szCs w:val="24"/>
                <w:lang w:eastAsia="ru-RU"/>
              </w:rPr>
              <w:t>вопросы</w:t>
            </w:r>
          </w:p>
        </w:tc>
      </w:tr>
      <w:tr w:rsidR="00050870" w:rsidRPr="0040775B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050870" w:rsidRPr="0040775B" w:rsidRDefault="00050870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4" w:type="dxa"/>
          </w:tcPr>
          <w:p w:rsidR="00050870" w:rsidRPr="0040775B" w:rsidRDefault="00050870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825" w:type="dxa"/>
            <w:gridSpan w:val="2"/>
          </w:tcPr>
          <w:p w:rsidR="00050870" w:rsidRPr="0040775B" w:rsidRDefault="00050870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1018" w:type="dxa"/>
          </w:tcPr>
          <w:p w:rsidR="00050870" w:rsidRPr="0040775B" w:rsidRDefault="007F5217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706" w:type="dxa"/>
          </w:tcPr>
          <w:p w:rsidR="00050870" w:rsidRPr="0040775B" w:rsidRDefault="007F5217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1985" w:type="dxa"/>
          </w:tcPr>
          <w:p w:rsidR="00050870" w:rsidRPr="0040775B" w:rsidRDefault="00050870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050870" w:rsidRPr="0040775B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050870" w:rsidRPr="0040775B" w:rsidRDefault="00050870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4" w:type="dxa"/>
          </w:tcPr>
          <w:p w:rsidR="00050870" w:rsidRPr="0040775B" w:rsidRDefault="00050870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825" w:type="dxa"/>
            <w:gridSpan w:val="2"/>
          </w:tcPr>
          <w:p w:rsidR="00050870" w:rsidRPr="0040775B" w:rsidRDefault="00050870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18" w:type="dxa"/>
          </w:tcPr>
          <w:p w:rsidR="00050870" w:rsidRPr="0040775B" w:rsidRDefault="00050870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6" w:type="dxa"/>
          </w:tcPr>
          <w:p w:rsidR="00050870" w:rsidRPr="0040775B" w:rsidRDefault="00050870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050870" w:rsidRPr="0040775B" w:rsidRDefault="00050870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Зачет</w:t>
            </w:r>
          </w:p>
        </w:tc>
      </w:tr>
      <w:tr w:rsidR="00050870" w:rsidRPr="0040775B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050870" w:rsidRPr="0040775B" w:rsidRDefault="00050870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4" w:type="dxa"/>
          </w:tcPr>
          <w:p w:rsidR="00050870" w:rsidRPr="0040775B" w:rsidRDefault="00050870" w:rsidP="007F5217">
            <w:pPr>
              <w:spacing w:beforeLines="20" w:before="48" w:after="2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825" w:type="dxa"/>
            <w:gridSpan w:val="2"/>
          </w:tcPr>
          <w:p w:rsidR="00050870" w:rsidRPr="0040775B" w:rsidRDefault="00050870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18" w:type="dxa"/>
          </w:tcPr>
          <w:p w:rsidR="00050870" w:rsidRPr="0040775B" w:rsidRDefault="007F5217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706" w:type="dxa"/>
          </w:tcPr>
          <w:p w:rsidR="00050870" w:rsidRPr="0040775B" w:rsidRDefault="007F5217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0775B"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1985" w:type="dxa"/>
          </w:tcPr>
          <w:p w:rsidR="00050870" w:rsidRPr="0040775B" w:rsidRDefault="00050870" w:rsidP="007F5217">
            <w:pPr>
              <w:spacing w:beforeLines="20" w:before="48" w:after="2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392886" w:rsidRPr="0040775B" w:rsidRDefault="00392886" w:rsidP="007F5217">
      <w:pPr>
        <w:spacing w:beforeLines="20" w:before="48" w:after="20" w:line="240" w:lineRule="auto"/>
        <w:rPr>
          <w:b/>
        </w:rPr>
      </w:pPr>
    </w:p>
    <w:sectPr w:rsidR="00392886" w:rsidRPr="0040775B" w:rsidSect="0060441C">
      <w:footnotePr>
        <w:numFmt w:val="chicago"/>
      </w:footnotePr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0A" w:rsidRDefault="00574E0A" w:rsidP="0097248B">
      <w:pPr>
        <w:spacing w:after="0" w:line="240" w:lineRule="auto"/>
      </w:pPr>
      <w:r>
        <w:separator/>
      </w:r>
    </w:p>
  </w:endnote>
  <w:endnote w:type="continuationSeparator" w:id="0">
    <w:p w:rsidR="00574E0A" w:rsidRDefault="00574E0A" w:rsidP="0097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0A" w:rsidRDefault="00574E0A" w:rsidP="0097248B">
      <w:pPr>
        <w:spacing w:after="0" w:line="240" w:lineRule="auto"/>
      </w:pPr>
      <w:r>
        <w:separator/>
      </w:r>
    </w:p>
  </w:footnote>
  <w:footnote w:type="continuationSeparator" w:id="0">
    <w:p w:rsidR="00574E0A" w:rsidRDefault="00574E0A" w:rsidP="0097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5EC0"/>
    <w:multiLevelType w:val="multilevel"/>
    <w:tmpl w:val="F1D6459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152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20"/>
      <w:lvlText w:val="%1.%2.%3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3"/>
      <w:lvlText w:val="%1.%2.%3.%4."/>
      <w:lvlJc w:val="left"/>
      <w:pPr>
        <w:tabs>
          <w:tab w:val="num" w:pos="1432"/>
        </w:tabs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1D"/>
    <w:rsid w:val="0003706D"/>
    <w:rsid w:val="00050870"/>
    <w:rsid w:val="00060360"/>
    <w:rsid w:val="00106C1A"/>
    <w:rsid w:val="001324F4"/>
    <w:rsid w:val="00186E31"/>
    <w:rsid w:val="001E2F0A"/>
    <w:rsid w:val="002305D1"/>
    <w:rsid w:val="002520E8"/>
    <w:rsid w:val="0026355F"/>
    <w:rsid w:val="00323DA0"/>
    <w:rsid w:val="003661E1"/>
    <w:rsid w:val="00392886"/>
    <w:rsid w:val="003D2C82"/>
    <w:rsid w:val="0040775B"/>
    <w:rsid w:val="004361F4"/>
    <w:rsid w:val="004432C9"/>
    <w:rsid w:val="00443C70"/>
    <w:rsid w:val="00476802"/>
    <w:rsid w:val="00486EE9"/>
    <w:rsid w:val="00574E0A"/>
    <w:rsid w:val="005F785F"/>
    <w:rsid w:val="00695BBB"/>
    <w:rsid w:val="007115BD"/>
    <w:rsid w:val="00780CB1"/>
    <w:rsid w:val="007B13E7"/>
    <w:rsid w:val="007F5217"/>
    <w:rsid w:val="00891C81"/>
    <w:rsid w:val="00897F76"/>
    <w:rsid w:val="008B00B3"/>
    <w:rsid w:val="00946816"/>
    <w:rsid w:val="0097248B"/>
    <w:rsid w:val="00A23440"/>
    <w:rsid w:val="00A65CCB"/>
    <w:rsid w:val="00B51080"/>
    <w:rsid w:val="00B52E1B"/>
    <w:rsid w:val="00BA508E"/>
    <w:rsid w:val="00C04875"/>
    <w:rsid w:val="00C25B22"/>
    <w:rsid w:val="00CE1B1D"/>
    <w:rsid w:val="00CE221E"/>
    <w:rsid w:val="00D01B17"/>
    <w:rsid w:val="00DC1E0E"/>
    <w:rsid w:val="00DE0B11"/>
    <w:rsid w:val="00E50A45"/>
    <w:rsid w:val="00EA35D6"/>
    <w:rsid w:val="00EA7170"/>
    <w:rsid w:val="00EB1207"/>
    <w:rsid w:val="00F52B3A"/>
    <w:rsid w:val="00F94F50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CB93D"/>
  <w15:docId w15:val="{730E96A4-8849-4969-9A09-B495792C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A6"/>
    <w:rPr>
      <w:rFonts w:ascii="Calibri" w:eastAsia="Times New Roman" w:hAnsi="Calibri" w:cs="Times New Roman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E1B1D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744" w:after="0" w:line="370" w:lineRule="exact"/>
      <w:jc w:val="right"/>
      <w:outlineLvl w:val="0"/>
    </w:pPr>
    <w:rPr>
      <w:rFonts w:ascii="Times New Roman" w:eastAsia="Calibri" w:hAnsi="Times New Roman"/>
      <w:b/>
      <w:bCs/>
      <w:color w:val="000000"/>
      <w:spacing w:val="-3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1"/>
    <w:qFormat/>
    <w:rsid w:val="00CE1B1D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E1B1D"/>
    <w:rPr>
      <w:rFonts w:ascii="Times New Roman" w:eastAsia="Calibri" w:hAnsi="Times New Roman" w:cs="Times New Roman"/>
      <w:b/>
      <w:bCs/>
      <w:color w:val="000000"/>
      <w:spacing w:val="-3"/>
      <w:sz w:val="32"/>
      <w:szCs w:val="32"/>
      <w:shd w:val="clear" w:color="auto" w:fill="FFFFFF"/>
      <w:lang w:val="x-none" w:eastAsia="ru-RU"/>
    </w:rPr>
  </w:style>
  <w:style w:type="character" w:customStyle="1" w:styleId="21">
    <w:name w:val="Заголовок 2 Знак"/>
    <w:basedOn w:val="a0"/>
    <w:link w:val="2"/>
    <w:rsid w:val="00CE1B1D"/>
    <w:rPr>
      <w:rFonts w:ascii="Times New Roman" w:eastAsia="Calibri" w:hAnsi="Times New Roman" w:cs="Times New Roman"/>
      <w:sz w:val="28"/>
      <w:szCs w:val="28"/>
      <w:lang w:val="x-none" w:eastAsia="ru-RU"/>
    </w:rPr>
  </w:style>
  <w:style w:type="paragraph" w:styleId="20">
    <w:name w:val="List Continue 2"/>
    <w:basedOn w:val="a"/>
    <w:rsid w:val="00CE1B1D"/>
    <w:pPr>
      <w:numPr>
        <w:ilvl w:val="2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List Continue 3"/>
    <w:basedOn w:val="a"/>
    <w:rsid w:val="00CE1B1D"/>
    <w:pPr>
      <w:numPr>
        <w:ilvl w:val="3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724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48B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248B"/>
    <w:rPr>
      <w:vertAlign w:val="superscript"/>
    </w:rPr>
  </w:style>
  <w:style w:type="paragraph" w:customStyle="1" w:styleId="11">
    <w:name w:val="Основной текст1"/>
    <w:basedOn w:val="a"/>
    <w:link w:val="a6"/>
    <w:rsid w:val="004432C9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spacing w:val="-2"/>
      <w:sz w:val="27"/>
      <w:szCs w:val="27"/>
      <w:lang w:val="x-none" w:eastAsia="ar-SA"/>
    </w:rPr>
  </w:style>
  <w:style w:type="character" w:customStyle="1" w:styleId="a6">
    <w:name w:val="Основной текст_"/>
    <w:link w:val="11"/>
    <w:locked/>
    <w:rsid w:val="004432C9"/>
    <w:rPr>
      <w:rFonts w:ascii="Times New Roman" w:eastAsia="Times New Roman" w:hAnsi="Times New Roman" w:cs="Times New Roman"/>
      <w:spacing w:val="-2"/>
      <w:sz w:val="27"/>
      <w:szCs w:val="27"/>
      <w:shd w:val="clear" w:color="auto" w:fill="FFFFFF"/>
      <w:lang w:val="x-none" w:eastAsia="ar-SA"/>
    </w:rPr>
  </w:style>
  <w:style w:type="character" w:customStyle="1" w:styleId="29">
    <w:name w:val="Основной текст (2) + 9"/>
    <w:aliases w:val="5 pt"/>
    <w:uiPriority w:val="99"/>
    <w:rsid w:val="004432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ahoma">
    <w:name w:val="Колонтитул + Tahoma"/>
    <w:aliases w:val="16 pt,Полужирный,Основной текст + 9 pt1"/>
    <w:uiPriority w:val="99"/>
    <w:rsid w:val="004432C9"/>
    <w:rPr>
      <w:rFonts w:ascii="Tahoma" w:eastAsia="Times New Roman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9pt">
    <w:name w:val="Основной текст + 9 pt"/>
    <w:uiPriority w:val="99"/>
    <w:rsid w:val="004432C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210">
    <w:name w:val="Основной текст (2)1"/>
    <w:basedOn w:val="a"/>
    <w:uiPriority w:val="99"/>
    <w:rsid w:val="004432C9"/>
    <w:pPr>
      <w:widowControl w:val="0"/>
      <w:shd w:val="clear" w:color="auto" w:fill="FFFFFF"/>
      <w:spacing w:before="240" w:after="0" w:line="269" w:lineRule="exact"/>
      <w:ind w:hanging="460"/>
      <w:jc w:val="both"/>
    </w:pPr>
    <w:rPr>
      <w:rFonts w:ascii="Times New Roman" w:eastAsia="Arial Unicode MS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29255-FFD6-4678-A312-DD5137EA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Варвара Владимировна</dc:creator>
  <cp:lastModifiedBy>Мария Фролова</cp:lastModifiedBy>
  <cp:revision>16</cp:revision>
  <dcterms:created xsi:type="dcterms:W3CDTF">2020-07-21T11:26:00Z</dcterms:created>
  <dcterms:modified xsi:type="dcterms:W3CDTF">2023-04-27T13:20:00Z</dcterms:modified>
</cp:coreProperties>
</file>